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8150F1" w:rsidRDefault="00855AFE" w:rsidP="00855AFE">
      <w:pPr>
        <w:jc w:val="center"/>
      </w:pPr>
      <w:r>
        <w:rPr>
          <w:sz w:val="28"/>
          <w:szCs w:val="28"/>
        </w:rPr>
        <w:t>GIÁO DỤC HỌC ĐẠI CƯƠNG</w:t>
      </w:r>
    </w:p>
    <w:p w:rsidR="008150F1" w:rsidRDefault="00855AFE">
      <w:r>
        <w:rPr>
          <w:sz w:val="28"/>
          <w:szCs w:val="28"/>
        </w:rPr>
        <w:t>CÂU 1: Anh/chị hãy phân tích mối quan hệ giữa Đức và Tài trong mục tiêu phát triển nhân cách con người VN trong giai đoạn hiện nay.</w:t>
      </w:r>
    </w:p>
    <w:p w:rsidR="008150F1" w:rsidRDefault="00855AFE">
      <w:r>
        <w:rPr>
          <w:sz w:val="28"/>
          <w:szCs w:val="28"/>
        </w:rPr>
        <w:t>Tài là khả năng của con người về một hay nhiều lĩnh vực nào đó trong xã hội. Người có tài là người có khả năng làm tốt một việc hoặc nhiều việc. Công việc ấy phải có ích cho bản thân, cho cộng đồng, cho xã hội thì mới gọi là Tài. Ví dụ: một giảng viên được coi là Tài khi giảng viên đó về chuyên môn thì kiến thức phải sâu, và biết cách truyền đạt lại những hiểu biết của mình cho sinh viên mình hiểu, vận dụng được nó trong cuộc sống.</w:t>
      </w:r>
    </w:p>
    <w:p w:rsidR="008150F1" w:rsidRDefault="00855AFE">
      <w:r>
        <w:rPr>
          <w:sz w:val="28"/>
          <w:szCs w:val="28"/>
        </w:rPr>
        <w:t>Vậy còn Đức thì sao? Đức là đạo đức của một con người. Nói rõ hơn, nó là những quy tắc, chuẩn mực xã hội phù hợp với những đạo lý sống giữa người và người. Người có đạo đức là người luôn biết sống đúng với những gì đẹp nhất, phù hợp nhất nhau. Hai khái niệm Dức và Tài có quan hệ chặt chẽ với nhau, con người có Tài phải trong con người có Đức. Nói cách khác thì yếu tố để làm nên một con người có ích cho chính bản thân, gia đình, bạn bè, xã hội và đất nước phải là một con người vừa có Đức và vừa có Tài. Nếu có Tài mà không có Đức thì sẽ không những không giúp ích được cho đất nước mà còn trở thành kẻ phá hoại cho đất nước, dân tộc.</w:t>
      </w:r>
    </w:p>
    <w:p w:rsidR="008150F1" w:rsidRDefault="00855AFE">
      <w:r>
        <w:rPr>
          <w:sz w:val="28"/>
          <w:szCs w:val="28"/>
        </w:rPr>
        <w:t>Người có Tài sẽ được xã hội trọng dụng, có Đức sẽ được người mến phục. Người có đủ Tài sẽ không mặc cảm, đố kỵ , luôn nhân nhượng, bao dung cho người, luôn tìm hiểu nguyện vọng của người để khuyến khích, tán dương khi người có điểm nổi bật thành công, hoặc an ủi, giúp đỡ khi người gặp khó khăn, hoạn nạn.</w:t>
      </w:r>
    </w:p>
    <w:p w:rsidR="008150F1" w:rsidRDefault="00855AFE">
      <w:pPr>
        <w:rPr>
          <w:sz w:val="28"/>
          <w:szCs w:val="28"/>
        </w:rPr>
      </w:pPr>
      <w:r>
        <w:rPr>
          <w:sz w:val="28"/>
          <w:szCs w:val="28"/>
        </w:rPr>
        <w:t>Tài và Đức rất cần thiết trong cuộc sống. Tài giúp ta quán xuyến công việc, để giải tỏa khó khăn. Đức giúp ta hoàn thành trọng trách mà không kiêu ngạo, giúp người mà không phách lối, khoe khoang, không khắc khe, xét nét người, không lấy mình làm khuôn mẫu bắt người phải làm theo, luôn bình đẳng và công bằng với mọi người. Đúng như Hồ Chủ Tịch có nói “ Người có Đức  mà không có Tài thì làm việc gì cũng khó. Người có Tài mà không có Đức thì là người vô dụng”.</w:t>
      </w:r>
    </w:p>
    <w:p w:rsidR="00855AFE" w:rsidRPr="00855AFE" w:rsidRDefault="00855AFE" w:rsidP="00855AFE">
      <w:pPr>
        <w:spacing w:line="360" w:lineRule="auto"/>
        <w:ind w:firstLine="720"/>
        <w:jc w:val="both"/>
        <w:rPr>
          <w:rFonts w:ascii="Arial" w:eastAsia="Times New Roman" w:hAnsi="Arial" w:cs="Arial"/>
          <w:color w:val="FF0000"/>
          <w:sz w:val="24"/>
          <w:szCs w:val="24"/>
        </w:rPr>
      </w:pPr>
      <w:r w:rsidRPr="00855AFE">
        <w:rPr>
          <w:rFonts w:ascii="Arial" w:eastAsia="Times New Roman" w:hAnsi="Arial" w:cs="Arial"/>
          <w:color w:val="FF0000"/>
          <w:sz w:val="24"/>
          <w:szCs w:val="24"/>
        </w:rPr>
        <w:t>Câu 2. Giải pháp giáo dục đạo đức trong tr</w:t>
      </w:r>
      <w:r w:rsidRPr="00855AFE">
        <w:rPr>
          <w:rFonts w:ascii="Arial" w:eastAsia="Times New Roman" w:hAnsi="Arial" w:cs="Arial" w:hint="cs"/>
          <w:color w:val="FF0000"/>
          <w:sz w:val="24"/>
          <w:szCs w:val="24"/>
        </w:rPr>
        <w:t>ư</w:t>
      </w:r>
      <w:r w:rsidRPr="00855AFE">
        <w:rPr>
          <w:rFonts w:ascii="Arial" w:eastAsia="Times New Roman" w:hAnsi="Arial" w:cs="Arial"/>
          <w:color w:val="FF0000"/>
          <w:sz w:val="24"/>
          <w:szCs w:val="24"/>
        </w:rPr>
        <w:t>ờng CĐ và ĐH</w:t>
      </w:r>
    </w:p>
    <w:p w:rsidR="00855AFE" w:rsidRPr="00855AFE" w:rsidRDefault="00855AFE" w:rsidP="00855AFE">
      <w:pPr>
        <w:spacing w:line="360" w:lineRule="auto"/>
        <w:ind w:firstLine="720"/>
        <w:jc w:val="both"/>
        <w:rPr>
          <w:rFonts w:ascii="Arial" w:eastAsia="Times New Roman" w:hAnsi="Arial" w:cs="Arial"/>
          <w:sz w:val="24"/>
          <w:szCs w:val="24"/>
        </w:rPr>
      </w:pPr>
      <w:r w:rsidRPr="00855AFE">
        <w:rPr>
          <w:rFonts w:ascii="Arial" w:eastAsia="Times New Roman" w:hAnsi="Arial" w:cs="Arial"/>
          <w:sz w:val="24"/>
          <w:szCs w:val="24"/>
        </w:rPr>
        <w:lastRenderedPageBreak/>
        <w:t xml:space="preserve"> </w:t>
      </w:r>
      <w:r w:rsidRPr="00855AFE">
        <w:rPr>
          <w:rFonts w:ascii="Arial" w:eastAsia="Times New Roman" w:hAnsi="Arial" w:cs="Arial"/>
          <w:bCs/>
          <w:sz w:val="24"/>
          <w:szCs w:val="24"/>
        </w:rPr>
        <w:t>Thế hệ sinh viên Việt Nam hiện nay là nguồn nhân lực chất lượng cao của đất nước. Cùng với coi trọng giáo dục chuyên môn, nghiệp vụ, việc quan tâm giáo dục đạo đức cho sinh viên là để thực hiện đúng mục tiêu giáo dục</w:t>
      </w:r>
      <w:r w:rsidRPr="00855AFE">
        <w:rPr>
          <w:rFonts w:ascii="Arial" w:eastAsia="Times New Roman" w:hAnsi="Arial" w:cs="Arial"/>
          <w:b/>
          <w:bCs/>
          <w:sz w:val="24"/>
          <w:szCs w:val="24"/>
        </w:rPr>
        <w:t>.</w:t>
      </w:r>
      <w:r w:rsidRPr="00855AFE">
        <w:rPr>
          <w:rFonts w:ascii="Arial" w:eastAsia="Times New Roman" w:hAnsi="Arial" w:cs="Arial"/>
          <w:sz w:val="24"/>
          <w:szCs w:val="24"/>
        </w:rPr>
        <w:t xml:space="preserve"> Nôi dung cơ bản của giáo dục đạo đức trong các trường đại học, cao đẳng: Coi trọng công tác giáo dục chính trị, tư tưởng; Coi trọng hoạt động giáo dục đạo đức nói chung và đạo đức nghề nghiệp nói riêng… sẽ đào tạo ra thế hệ sinh viên có chuyên môn nghề nghiệp vững vàng, năng động, sáng tạo, có niềm tự hào dân tộc, có đạo đức và ý chí vươn lên đáp ứng yêu cầu của sự nghiệp xây dựng và bảo vệ Tổ quốc </w:t>
      </w:r>
    </w:p>
    <w:p w:rsidR="00855AFE" w:rsidRPr="00855AFE" w:rsidRDefault="00855AFE" w:rsidP="00855AFE">
      <w:pPr>
        <w:spacing w:after="225" w:line="360" w:lineRule="auto"/>
        <w:jc w:val="both"/>
        <w:textAlignment w:val="baseline"/>
        <w:rPr>
          <w:rFonts w:ascii="Arial" w:eastAsia="Times New Roman" w:hAnsi="Arial" w:cs="Arial"/>
          <w:sz w:val="24"/>
          <w:szCs w:val="24"/>
        </w:rPr>
      </w:pPr>
      <w:r w:rsidRPr="00855AFE">
        <w:rPr>
          <w:rFonts w:ascii="Arial" w:eastAsia="Times New Roman" w:hAnsi="Arial" w:cs="Arial"/>
          <w:sz w:val="24"/>
          <w:szCs w:val="24"/>
        </w:rPr>
        <w:t>Giải pháp cơ bản giáo dục đạo đức cho sinh viên hiện nay.</w:t>
      </w:r>
    </w:p>
    <w:p w:rsidR="00855AFE" w:rsidRPr="00855AFE" w:rsidRDefault="00855AFE" w:rsidP="00855AFE">
      <w:pPr>
        <w:spacing w:after="225" w:line="360" w:lineRule="auto"/>
        <w:ind w:firstLine="720"/>
        <w:jc w:val="both"/>
        <w:textAlignment w:val="baseline"/>
        <w:rPr>
          <w:rFonts w:ascii="Arial" w:eastAsia="Times New Roman" w:hAnsi="Arial" w:cs="Arial"/>
          <w:sz w:val="24"/>
          <w:szCs w:val="24"/>
        </w:rPr>
      </w:pPr>
      <w:r w:rsidRPr="00855AFE">
        <w:rPr>
          <w:rFonts w:ascii="Arial" w:eastAsia="Times New Roman" w:hAnsi="Arial" w:cs="Arial"/>
          <w:sz w:val="24"/>
          <w:szCs w:val="24"/>
        </w:rPr>
        <w:t>Một là, phải coi trọng công tác giáo dục chính trị, tư tưởng trong các trường đại học, cao đẳng.</w:t>
      </w:r>
    </w:p>
    <w:p w:rsidR="00855AFE" w:rsidRPr="00855AFE" w:rsidRDefault="00855AFE" w:rsidP="00855AFE">
      <w:pPr>
        <w:spacing w:after="225" w:line="360" w:lineRule="auto"/>
        <w:jc w:val="both"/>
        <w:textAlignment w:val="baseline"/>
        <w:rPr>
          <w:rFonts w:ascii="Arial" w:eastAsia="Times New Roman" w:hAnsi="Arial" w:cs="Arial"/>
          <w:sz w:val="24"/>
          <w:szCs w:val="24"/>
        </w:rPr>
      </w:pPr>
      <w:r w:rsidRPr="00855AFE">
        <w:rPr>
          <w:rFonts w:ascii="Arial" w:eastAsia="Times New Roman" w:hAnsi="Arial" w:cs="Arial"/>
          <w:sz w:val="24"/>
          <w:szCs w:val="24"/>
        </w:rPr>
        <w:t>Mỗi con người nói chung, mỗi sinh viên trong các trường đại học và cao đẳng đều chịu ảnh hưởng một hệ tư tưởng xã hội nhất định. Hệ tư tưởng xã hội của sinh viên Việt Nam hiện nay là chủ nghĩa Mác - Lênin, tư tưởng Hồ Chí Minh và quan điểm, đường lối của Đảng Cộng sản Việt Nam. Để giúp sinh viên có thế giới quan khoa học, phương pháp luận khoa học, xác định được lý tưởng của mình, họ tất yếu phải được học tập các môn lý luận chính trị một cách nghiêm túc. Lãnh đạo nhà trường phải có nhận thức đúng đắn của hoạt động giáo dục này; phải có biện pháp đúng đắn trong thực tiễn để nâng cao chất lượng giáo dục môn lý luận chính trị đã được xác định.</w:t>
      </w:r>
    </w:p>
    <w:p w:rsidR="00855AFE" w:rsidRPr="00855AFE" w:rsidRDefault="00855AFE" w:rsidP="00855AFE">
      <w:pPr>
        <w:spacing w:after="225" w:line="360" w:lineRule="auto"/>
        <w:ind w:firstLine="720"/>
        <w:jc w:val="both"/>
        <w:textAlignment w:val="baseline"/>
        <w:rPr>
          <w:rFonts w:ascii="Arial" w:eastAsia="Times New Roman" w:hAnsi="Arial" w:cs="Arial"/>
          <w:sz w:val="24"/>
          <w:szCs w:val="24"/>
        </w:rPr>
      </w:pPr>
      <w:r w:rsidRPr="00855AFE">
        <w:rPr>
          <w:rFonts w:ascii="Arial" w:eastAsia="Times New Roman" w:hAnsi="Arial" w:cs="Arial"/>
          <w:sz w:val="24"/>
          <w:szCs w:val="24"/>
        </w:rPr>
        <w:t>Hai là, Coi trọng hoạt động giáo dục đạo đức nói chung và đạo đức nghề nghiệp:</w:t>
      </w:r>
    </w:p>
    <w:p w:rsidR="00855AFE" w:rsidRPr="00855AFE" w:rsidRDefault="00855AFE" w:rsidP="00855AFE">
      <w:pPr>
        <w:spacing w:after="225" w:line="360" w:lineRule="auto"/>
        <w:jc w:val="both"/>
        <w:textAlignment w:val="baseline"/>
        <w:rPr>
          <w:rFonts w:ascii="Arial" w:eastAsiaTheme="minorHAnsi" w:hAnsi="Arial" w:cs="Arial"/>
          <w:sz w:val="24"/>
          <w:szCs w:val="24"/>
        </w:rPr>
      </w:pPr>
      <w:r w:rsidRPr="00855AFE">
        <w:rPr>
          <w:rFonts w:ascii="Arial" w:eastAsiaTheme="minorHAnsi" w:hAnsi="Arial" w:cs="Arial"/>
          <w:sz w:val="24"/>
          <w:szCs w:val="24"/>
        </w:rPr>
        <w:t xml:space="preserve">- Nhà trường cần bổ sung thêm một số nguyên tắc cơ bản về đạo đức trong ứng xử của sinh viên và hình thức xử lý đối với những sinh viên vi phạm ở những cấp độ khác nhau. </w:t>
      </w:r>
    </w:p>
    <w:p w:rsidR="00855AFE" w:rsidRPr="00855AFE" w:rsidRDefault="00855AFE" w:rsidP="00855AFE">
      <w:pPr>
        <w:spacing w:after="225" w:line="360" w:lineRule="auto"/>
        <w:jc w:val="both"/>
        <w:textAlignment w:val="baseline"/>
        <w:rPr>
          <w:rFonts w:ascii="Helvetica" w:eastAsiaTheme="minorHAnsi" w:hAnsi="Helvetica" w:cs="Helvetica"/>
          <w:sz w:val="24"/>
          <w:szCs w:val="24"/>
        </w:rPr>
      </w:pPr>
      <w:r w:rsidRPr="00855AFE">
        <w:rPr>
          <w:rFonts w:ascii="Arial" w:eastAsiaTheme="minorHAnsi" w:hAnsi="Arial" w:cs="Arial"/>
          <w:sz w:val="24"/>
          <w:szCs w:val="24"/>
        </w:rPr>
        <w:t xml:space="preserve">- Để đạt được hiệu quả cao trong giáo dục đạo đức cho sinh viên thì bản thân mỗi giảng viên phải là tấm gương về đạo đức. Những bài học đạo đức chỉ thực sự có giá trị, có tính thuyết phục khi người thuyết giảng bài học đó là tấm gương mẫu mực. Mỗi giảng viên cần nêu cao lòng yêu nghề, thái độ công bằng, tinh thần trách nhiệm…nhằm tạo được niềm tin cho sinh viên. Thầy cô ngoài việc truyền đạt tri thức còn phải định </w:t>
      </w:r>
      <w:r w:rsidRPr="00855AFE">
        <w:rPr>
          <w:rFonts w:ascii="Arial" w:eastAsiaTheme="minorHAnsi" w:hAnsi="Arial" w:cs="Arial"/>
          <w:sz w:val="24"/>
          <w:szCs w:val="24"/>
        </w:rPr>
        <w:lastRenderedPageBreak/>
        <w:t>hướng và kịp thời uốn nắn hành vi, thái độ của sinh viên, tạo cho sinh viên có điều kiện thuận lợi nhất để rèn luyện, tu dưỡng đạo đức, giữ gìn và phát huy các giá trị truyền thống và tiếp thu một cách có chọn lọc những giá trị văn hóa mới.</w:t>
      </w:r>
    </w:p>
    <w:p w:rsidR="00855AFE" w:rsidRPr="00855AFE" w:rsidRDefault="00855AFE" w:rsidP="00855AFE">
      <w:pPr>
        <w:shd w:val="clear" w:color="auto" w:fill="FFFFFF"/>
        <w:spacing w:before="100" w:beforeAutospacing="1" w:after="100" w:afterAutospacing="1" w:line="360" w:lineRule="auto"/>
        <w:jc w:val="both"/>
        <w:rPr>
          <w:rFonts w:ascii="Arial" w:eastAsia="Times New Roman" w:hAnsi="Arial" w:cs="Arial"/>
          <w:sz w:val="24"/>
          <w:szCs w:val="24"/>
        </w:rPr>
      </w:pPr>
      <w:r w:rsidRPr="00855AFE">
        <w:rPr>
          <w:rFonts w:ascii="Arial" w:eastAsia="Times New Roman" w:hAnsi="Arial" w:cs="Arial"/>
          <w:sz w:val="24"/>
          <w:szCs w:val="24"/>
        </w:rPr>
        <w:t>- Nhà trường cần phát huy hơn nữa vai trò của tổ chức Đoàn và Hội trong giáo dục đạo đức cho sinh viên, phải phát huy hơn nữa tính chủ động tích cực của mình, đặc biệt là trong việc tổ chức nhiều các hoạt động tập thể với hình thức phong phú, đa dạng thu hút được nhiều sinh viên tham gia nhằm làm cho họ có nhiều điều kiện tiếp cận với các chủ trương, chính sách của Đảng và Nhà nước, tham gia vào các hoạt động, tổ chức xã hội tạo sự gắn kết giữa cá nhân với cộng đồng.</w:t>
      </w:r>
    </w:p>
    <w:p w:rsidR="00855AFE" w:rsidRPr="00855AFE" w:rsidRDefault="00855AFE" w:rsidP="00855AFE">
      <w:pPr>
        <w:shd w:val="clear" w:color="auto" w:fill="FFFFFF"/>
        <w:spacing w:before="100" w:beforeAutospacing="1" w:after="100" w:afterAutospacing="1" w:line="360" w:lineRule="auto"/>
        <w:jc w:val="both"/>
        <w:rPr>
          <w:rFonts w:ascii="Helvetica" w:eastAsia="Times New Roman" w:hAnsi="Helvetica" w:cs="Helvetica"/>
          <w:sz w:val="26"/>
          <w:szCs w:val="26"/>
        </w:rPr>
      </w:pPr>
      <w:r w:rsidRPr="00855AFE">
        <w:rPr>
          <w:rFonts w:ascii="Arial" w:eastAsia="Times New Roman" w:hAnsi="Arial" w:cs="Arial"/>
          <w:sz w:val="24"/>
          <w:szCs w:val="24"/>
        </w:rPr>
        <w:t xml:space="preserve">-  </w:t>
      </w:r>
      <w:r w:rsidRPr="00855AFE">
        <w:rPr>
          <w:rFonts w:ascii="Times New Roman" w:eastAsia="Times New Roman" w:hAnsi="Times New Roman" w:cs="Times New Roman"/>
          <w:color w:val="auto"/>
          <w:sz w:val="26"/>
          <w:szCs w:val="26"/>
          <w:lang w:val="vi-VN"/>
        </w:rPr>
        <w:t xml:space="preserve">Quy định nội dung, yêu cầu chuyên môn, nghiệp vụ, điều kiện đảm bảo và tổ chức bồi dưỡng nâng cao thường xuyên đối với cán bộ, </w:t>
      </w:r>
      <w:r w:rsidRPr="00855AFE">
        <w:rPr>
          <w:rFonts w:ascii="Times New Roman" w:eastAsia="Times New Roman" w:hAnsi="Times New Roman" w:cs="Times New Roman"/>
          <w:color w:val="auto"/>
          <w:sz w:val="26"/>
          <w:szCs w:val="26"/>
        </w:rPr>
        <w:t>GV</w:t>
      </w:r>
      <w:r w:rsidRPr="00855AFE">
        <w:rPr>
          <w:rFonts w:ascii="Times New Roman" w:eastAsia="Times New Roman" w:hAnsi="Times New Roman" w:cs="Times New Roman"/>
          <w:color w:val="auto"/>
          <w:sz w:val="26"/>
          <w:szCs w:val="26"/>
          <w:lang w:val="vi-VN"/>
        </w:rPr>
        <w:t xml:space="preserve"> trực tiếp làm công tác </w:t>
      </w:r>
      <w:r w:rsidRPr="00855AFE">
        <w:rPr>
          <w:rFonts w:ascii="Times New Roman" w:eastAsia="Times New Roman" w:hAnsi="Times New Roman" w:cs="Times New Roman"/>
          <w:color w:val="auto"/>
          <w:sz w:val="26"/>
          <w:szCs w:val="26"/>
        </w:rPr>
        <w:t xml:space="preserve">CVHT </w:t>
      </w:r>
    </w:p>
    <w:p w:rsidR="00855AFE" w:rsidRPr="00855AFE" w:rsidRDefault="00855AFE" w:rsidP="00855AFE">
      <w:pPr>
        <w:autoSpaceDE w:val="0"/>
        <w:autoSpaceDN w:val="0"/>
        <w:adjustRightInd w:val="0"/>
        <w:spacing w:before="60" w:line="360" w:lineRule="auto"/>
        <w:jc w:val="both"/>
        <w:rPr>
          <w:rFonts w:ascii="Times New Roman" w:eastAsia="Times New Roman" w:hAnsi="Times New Roman" w:cs="Times New Roman"/>
          <w:color w:val="auto"/>
          <w:sz w:val="28"/>
          <w:szCs w:val="28"/>
          <w:lang w:val="vi-VN"/>
        </w:rPr>
      </w:pPr>
      <w:r w:rsidRPr="00855AFE">
        <w:rPr>
          <w:rFonts w:ascii="Arial" w:eastAsiaTheme="minorHAnsi" w:hAnsi="Arial" w:cs="Arial"/>
        </w:rPr>
        <w:t xml:space="preserve"> -  Cần gắn kết ba chủ thể gia đình, nhà trường và xã hội trong việc giáo dục đạo đức cho sinh viên. </w:t>
      </w:r>
      <w:r w:rsidRPr="00855AFE">
        <w:rPr>
          <w:rFonts w:ascii="Times New Roman" w:eastAsia="Times New Roman" w:hAnsi="Times New Roman" w:cs="Times New Roman"/>
          <w:color w:val="auto"/>
          <w:sz w:val="26"/>
          <w:szCs w:val="26"/>
          <w:lang w:val="vi-VN"/>
        </w:rPr>
        <w:t>Xây dựng cơ chế để duy trì việc đối thoại giữa cán bộ</w:t>
      </w:r>
      <w:r w:rsidRPr="00855AFE">
        <w:rPr>
          <w:rFonts w:ascii="Times New Roman" w:eastAsia="Times New Roman" w:hAnsi="Times New Roman" w:cs="Times New Roman"/>
          <w:color w:val="auto"/>
          <w:sz w:val="26"/>
          <w:szCs w:val="26"/>
        </w:rPr>
        <w:t xml:space="preserve"> quản lý</w:t>
      </w:r>
      <w:r w:rsidRPr="00855AFE">
        <w:rPr>
          <w:rFonts w:ascii="Times New Roman" w:eastAsia="Times New Roman" w:hAnsi="Times New Roman" w:cs="Times New Roman"/>
          <w:color w:val="auto"/>
          <w:sz w:val="26"/>
          <w:szCs w:val="26"/>
          <w:lang w:val="vi-VN"/>
        </w:rPr>
        <w:t xml:space="preserve">, nhà giáo và người học, giữa nhà trường và gia đình </w:t>
      </w:r>
      <w:r w:rsidRPr="00855AFE">
        <w:rPr>
          <w:rFonts w:ascii="Times New Roman" w:eastAsia="Times New Roman" w:hAnsi="Times New Roman" w:cs="Times New Roman"/>
          <w:color w:val="auto"/>
          <w:sz w:val="26"/>
          <w:szCs w:val="26"/>
        </w:rPr>
        <w:t>SV</w:t>
      </w:r>
      <w:r w:rsidRPr="00855AFE">
        <w:rPr>
          <w:rFonts w:ascii="Times New Roman" w:eastAsia="Times New Roman" w:hAnsi="Times New Roman" w:cs="Times New Roman"/>
          <w:color w:val="auto"/>
          <w:sz w:val="28"/>
          <w:szCs w:val="28"/>
          <w:lang w:val="vi-VN"/>
        </w:rPr>
        <w:t>.</w:t>
      </w:r>
    </w:p>
    <w:p w:rsidR="00855AFE" w:rsidRDefault="00855AFE" w:rsidP="00855AFE">
      <w:pPr>
        <w:spacing w:after="225" w:line="360" w:lineRule="auto"/>
        <w:ind w:firstLine="720"/>
        <w:jc w:val="both"/>
        <w:textAlignment w:val="baseline"/>
        <w:rPr>
          <w:rFonts w:ascii="Arial" w:eastAsia="Times New Roman" w:hAnsi="Arial" w:cs="Arial"/>
          <w:sz w:val="24"/>
          <w:szCs w:val="24"/>
        </w:rPr>
      </w:pPr>
      <w:r w:rsidRPr="00855AFE">
        <w:rPr>
          <w:rFonts w:ascii="Arial" w:eastAsia="Times New Roman" w:hAnsi="Arial" w:cs="Arial"/>
          <w:sz w:val="24"/>
          <w:szCs w:val="24"/>
        </w:rPr>
        <w:t>Như vậy, chăm lo giáo dục đạo đức mới cho sinh viên Việt Nam hiện nay có ý nghĩa rất quan trọng trong việc phát triển nguồn nhân lực chất lượng cao cho sự nghiệp công nghiệp hoá, hiện đại hoá n</w:t>
      </w:r>
      <w:r w:rsidRPr="00855AFE">
        <w:rPr>
          <w:rFonts w:ascii="Arial" w:eastAsia="Times New Roman" w:hAnsi="Arial" w:cs="Arial" w:hint="cs"/>
          <w:sz w:val="24"/>
          <w:szCs w:val="24"/>
        </w:rPr>
        <w:t>ư</w:t>
      </w:r>
      <w:r w:rsidRPr="00855AFE">
        <w:rPr>
          <w:rFonts w:ascii="Arial" w:eastAsia="Times New Roman" w:hAnsi="Arial" w:cs="Arial"/>
          <w:sz w:val="24"/>
          <w:szCs w:val="24"/>
        </w:rPr>
        <w:t>ớc nhà và xây</w:t>
      </w:r>
      <w:r w:rsidR="00CC085F">
        <w:rPr>
          <w:rFonts w:ascii="Arial" w:eastAsia="Times New Roman" w:hAnsi="Arial" w:cs="Arial"/>
          <w:sz w:val="24"/>
          <w:szCs w:val="24"/>
        </w:rPr>
        <w:t xml:space="preserve"> dựng xã hội văn minh hiện đại.</w:t>
      </w:r>
    </w:p>
    <w:p w:rsidR="00CC085F" w:rsidRPr="00BB5A42" w:rsidRDefault="00CC085F" w:rsidP="00CC085F">
      <w:pPr>
        <w:spacing w:line="360" w:lineRule="auto"/>
        <w:ind w:firstLine="720"/>
        <w:jc w:val="both"/>
        <w:rPr>
          <w:rFonts w:ascii="Arial" w:eastAsia="Times New Roman" w:hAnsi="Arial" w:cs="Arial"/>
          <w:color w:val="FF0000"/>
          <w:sz w:val="24"/>
          <w:szCs w:val="24"/>
        </w:rPr>
      </w:pPr>
      <w:r w:rsidRPr="00BB5A42">
        <w:rPr>
          <w:rFonts w:ascii="Arial" w:eastAsia="Times New Roman" w:hAnsi="Arial" w:cs="Arial"/>
          <w:color w:val="FF0000"/>
          <w:sz w:val="24"/>
          <w:szCs w:val="24"/>
        </w:rPr>
        <w:t>Câu 2. Giải pháp giáo dục đạo đức trong tr</w:t>
      </w:r>
      <w:r w:rsidRPr="00BB5A42">
        <w:rPr>
          <w:rFonts w:ascii="Arial" w:eastAsia="Times New Roman" w:hAnsi="Arial" w:cs="Arial" w:hint="cs"/>
          <w:color w:val="FF0000"/>
          <w:sz w:val="24"/>
          <w:szCs w:val="24"/>
        </w:rPr>
        <w:t>ư</w:t>
      </w:r>
      <w:r w:rsidRPr="00BB5A42">
        <w:rPr>
          <w:rFonts w:ascii="Arial" w:eastAsia="Times New Roman" w:hAnsi="Arial" w:cs="Arial"/>
          <w:color w:val="FF0000"/>
          <w:sz w:val="24"/>
          <w:szCs w:val="24"/>
        </w:rPr>
        <w:t>ờng CĐ và ĐH</w:t>
      </w:r>
    </w:p>
    <w:p w:rsidR="00CC085F" w:rsidRPr="00C11CA6" w:rsidRDefault="00CC085F" w:rsidP="00CC085F">
      <w:pPr>
        <w:spacing w:line="360" w:lineRule="auto"/>
        <w:ind w:firstLine="720"/>
        <w:jc w:val="both"/>
        <w:rPr>
          <w:rFonts w:ascii="Arial" w:eastAsia="Times New Roman" w:hAnsi="Arial" w:cs="Arial"/>
          <w:sz w:val="24"/>
          <w:szCs w:val="24"/>
        </w:rPr>
      </w:pPr>
      <w:r w:rsidRPr="00C11CA6">
        <w:rPr>
          <w:rFonts w:ascii="Arial" w:eastAsia="Times New Roman" w:hAnsi="Arial" w:cs="Arial"/>
          <w:sz w:val="24"/>
          <w:szCs w:val="24"/>
        </w:rPr>
        <w:t xml:space="preserve"> </w:t>
      </w:r>
      <w:r w:rsidRPr="00BB5A42">
        <w:rPr>
          <w:rFonts w:ascii="Arial" w:eastAsia="Times New Roman" w:hAnsi="Arial" w:cs="Arial"/>
          <w:bCs/>
          <w:sz w:val="24"/>
          <w:szCs w:val="24"/>
        </w:rPr>
        <w:t>Thế hệ sinh viên Việt Nam hiện nay là nguồn nhân lực chất lượng cao của đất nước. Cùng với coi trọng giáo dục chuyên môn, nghiệp vụ, việc quan tâm giáo dục đạo đức cho sinh viên là để thực hiện đúng mục tiêu giáo dục</w:t>
      </w:r>
      <w:r w:rsidRPr="00C11CA6">
        <w:rPr>
          <w:rFonts w:ascii="Arial" w:eastAsia="Times New Roman" w:hAnsi="Arial" w:cs="Arial"/>
          <w:b/>
          <w:bCs/>
          <w:sz w:val="24"/>
          <w:szCs w:val="24"/>
        </w:rPr>
        <w:t>.</w:t>
      </w:r>
      <w:r w:rsidRPr="00C11CA6">
        <w:rPr>
          <w:rFonts w:ascii="Arial" w:eastAsia="Times New Roman" w:hAnsi="Arial" w:cs="Arial"/>
          <w:sz w:val="24"/>
          <w:szCs w:val="24"/>
        </w:rPr>
        <w:t xml:space="preserve"> Nôi dung cơ bản của giáo dục đạo đức trong các trường đại học, cao đẳng: Coi trọng công tác giáo dục chính trị, tư tưởng; Coi trọng hoạt động giáo dục đạo đức nói chung v</w:t>
      </w:r>
      <w:r>
        <w:rPr>
          <w:rFonts w:ascii="Arial" w:eastAsia="Times New Roman" w:hAnsi="Arial" w:cs="Arial"/>
          <w:sz w:val="24"/>
          <w:szCs w:val="24"/>
        </w:rPr>
        <w:t>à đạo đức nghề nghiệp nói riêng…</w:t>
      </w:r>
      <w:r w:rsidRPr="00C11CA6">
        <w:rPr>
          <w:rFonts w:ascii="Arial" w:eastAsia="Times New Roman" w:hAnsi="Arial" w:cs="Arial"/>
          <w:sz w:val="24"/>
          <w:szCs w:val="24"/>
        </w:rPr>
        <w:t xml:space="preserve"> sẽ đào tạo ra thế hệ sinh viên có chuyên môn nghề nghiệp vững vàng, năng động, sáng tạo, có niềm tự hào dân tộc, có đạo đức và ý chí vươn lên đáp ứng yêu cầu của sự nghiệp xây dựng và bảo vệ Tổ quốc </w:t>
      </w:r>
    </w:p>
    <w:p w:rsidR="00CC085F" w:rsidRPr="00C11CA6" w:rsidRDefault="00CC085F" w:rsidP="00CC085F">
      <w:pPr>
        <w:spacing w:after="225" w:line="360" w:lineRule="auto"/>
        <w:jc w:val="both"/>
        <w:textAlignment w:val="baseline"/>
        <w:rPr>
          <w:rFonts w:ascii="Arial" w:eastAsia="Times New Roman" w:hAnsi="Arial" w:cs="Arial"/>
          <w:sz w:val="24"/>
          <w:szCs w:val="24"/>
        </w:rPr>
      </w:pPr>
      <w:r w:rsidRPr="00C11CA6">
        <w:rPr>
          <w:rFonts w:ascii="Arial" w:eastAsia="Times New Roman" w:hAnsi="Arial" w:cs="Arial"/>
          <w:sz w:val="24"/>
          <w:szCs w:val="24"/>
        </w:rPr>
        <w:t>Giải pháp cơ bản giáo dục đạo đức cho sinh viên hiện nay.</w:t>
      </w:r>
    </w:p>
    <w:p w:rsidR="00CC085F" w:rsidRPr="00C11CA6" w:rsidRDefault="00CC085F" w:rsidP="00CC085F">
      <w:pPr>
        <w:spacing w:after="225" w:line="360" w:lineRule="auto"/>
        <w:ind w:firstLine="720"/>
        <w:jc w:val="both"/>
        <w:textAlignment w:val="baseline"/>
        <w:rPr>
          <w:rFonts w:ascii="Arial" w:eastAsia="Times New Roman" w:hAnsi="Arial" w:cs="Arial"/>
          <w:sz w:val="24"/>
          <w:szCs w:val="24"/>
        </w:rPr>
      </w:pPr>
      <w:r>
        <w:rPr>
          <w:rFonts w:ascii="Arial" w:eastAsia="Times New Roman" w:hAnsi="Arial" w:cs="Arial"/>
          <w:sz w:val="24"/>
          <w:szCs w:val="24"/>
        </w:rPr>
        <w:lastRenderedPageBreak/>
        <w:t>M</w:t>
      </w:r>
      <w:r w:rsidRPr="00C11CA6">
        <w:rPr>
          <w:rFonts w:ascii="Arial" w:eastAsia="Times New Roman" w:hAnsi="Arial" w:cs="Arial"/>
          <w:sz w:val="24"/>
          <w:szCs w:val="24"/>
        </w:rPr>
        <w:t>ột</w:t>
      </w:r>
      <w:r>
        <w:rPr>
          <w:rFonts w:ascii="Arial" w:eastAsia="Times New Roman" w:hAnsi="Arial" w:cs="Arial"/>
          <w:sz w:val="24"/>
          <w:szCs w:val="24"/>
        </w:rPr>
        <w:t xml:space="preserve"> l</w:t>
      </w:r>
      <w:r w:rsidRPr="00C11CA6">
        <w:rPr>
          <w:rFonts w:ascii="Arial" w:eastAsia="Times New Roman" w:hAnsi="Arial" w:cs="Arial"/>
          <w:sz w:val="24"/>
          <w:szCs w:val="24"/>
        </w:rPr>
        <w:t>à, phải coi trọng công tác giáo dục chính trị, tư tưởng trong các trường đại học, cao đẳng.</w:t>
      </w:r>
    </w:p>
    <w:p w:rsidR="00CC085F" w:rsidRPr="00C11CA6" w:rsidRDefault="00CC085F" w:rsidP="00CC085F">
      <w:pPr>
        <w:spacing w:after="225" w:line="360" w:lineRule="auto"/>
        <w:jc w:val="both"/>
        <w:textAlignment w:val="baseline"/>
        <w:rPr>
          <w:rFonts w:ascii="Arial" w:eastAsia="Times New Roman" w:hAnsi="Arial" w:cs="Arial"/>
          <w:sz w:val="24"/>
          <w:szCs w:val="24"/>
        </w:rPr>
      </w:pPr>
      <w:r w:rsidRPr="00C11CA6">
        <w:rPr>
          <w:rFonts w:ascii="Arial" w:eastAsia="Times New Roman" w:hAnsi="Arial" w:cs="Arial"/>
          <w:sz w:val="24"/>
          <w:szCs w:val="24"/>
        </w:rPr>
        <w:t>Mỗi con người nói chung, mỗi sinh viên trong các trường đại học và cao đẳng đều chịu ảnh hưởng một hệ tư tưởng xã hội nhất định. Hệ tư tưởng xã hội của sinh viên Việt Nam hiện nay là chủ nghĩa Mác - Lênin, tư tưởng Hồ Chí Minh và quan điểm, đường lối của Đảng Cộng sản Việt Nam. Để giúp sinh viên có thế giới quan khoa học, phương pháp luận khoa học, xác định được lý tưởng của mình, họ tất yếu phải được học tập các môn lý luận chính trị một cách nghiêm túc. Lãnh đạo nhà trường phải có nhận thức đúng đắn của hoạt động giáo dục này; phải có biện pháp đúng đắn trong thực tiễn để nâng cao chất lượng giáo dục môn lý luận chính trị đã được xác định.</w:t>
      </w:r>
    </w:p>
    <w:p w:rsidR="00CC085F" w:rsidRDefault="00CC085F" w:rsidP="00CC085F">
      <w:pPr>
        <w:spacing w:after="225" w:line="360" w:lineRule="auto"/>
        <w:ind w:firstLine="720"/>
        <w:jc w:val="both"/>
        <w:textAlignment w:val="baseline"/>
        <w:rPr>
          <w:rFonts w:ascii="Arial" w:eastAsia="Times New Roman" w:hAnsi="Arial" w:cs="Arial"/>
          <w:sz w:val="24"/>
          <w:szCs w:val="24"/>
        </w:rPr>
      </w:pPr>
      <w:r>
        <w:rPr>
          <w:rFonts w:ascii="Arial" w:eastAsia="Times New Roman" w:hAnsi="Arial" w:cs="Arial"/>
          <w:sz w:val="24"/>
          <w:szCs w:val="24"/>
        </w:rPr>
        <w:t>Hai l</w:t>
      </w:r>
      <w:r w:rsidRPr="00D36832">
        <w:rPr>
          <w:rFonts w:ascii="Arial" w:eastAsia="Times New Roman" w:hAnsi="Arial" w:cs="Arial"/>
          <w:sz w:val="24"/>
          <w:szCs w:val="24"/>
        </w:rPr>
        <w:t>à</w:t>
      </w:r>
      <w:r w:rsidRPr="00C11CA6">
        <w:rPr>
          <w:rFonts w:ascii="Arial" w:eastAsia="Times New Roman" w:hAnsi="Arial" w:cs="Arial"/>
          <w:sz w:val="24"/>
          <w:szCs w:val="24"/>
        </w:rPr>
        <w:t>, Coi trọng hoạt động giáo dục đạo đức n</w:t>
      </w:r>
      <w:r>
        <w:rPr>
          <w:rFonts w:ascii="Arial" w:eastAsia="Times New Roman" w:hAnsi="Arial" w:cs="Arial"/>
          <w:sz w:val="24"/>
          <w:szCs w:val="24"/>
        </w:rPr>
        <w:t>ói chung và đạo đức nghề nghiệp:</w:t>
      </w:r>
    </w:p>
    <w:p w:rsidR="00CC085F" w:rsidRDefault="00CC085F" w:rsidP="00CC085F">
      <w:pPr>
        <w:spacing w:after="225" w:line="360" w:lineRule="auto"/>
        <w:jc w:val="both"/>
        <w:textAlignment w:val="baseline"/>
        <w:rPr>
          <w:rFonts w:ascii="Arial" w:hAnsi="Arial" w:cs="Arial"/>
          <w:sz w:val="24"/>
          <w:szCs w:val="24"/>
        </w:rPr>
      </w:pPr>
      <w:r>
        <w:rPr>
          <w:rFonts w:ascii="Arial" w:hAnsi="Arial" w:cs="Arial"/>
          <w:sz w:val="24"/>
          <w:szCs w:val="24"/>
        </w:rPr>
        <w:t>- N</w:t>
      </w:r>
      <w:r w:rsidRPr="00C11CA6">
        <w:rPr>
          <w:rFonts w:ascii="Arial" w:hAnsi="Arial" w:cs="Arial"/>
          <w:sz w:val="24"/>
          <w:szCs w:val="24"/>
        </w:rPr>
        <w:t xml:space="preserve">hà trường cần bổ sung thêm một số nguyên tắc cơ bản về đạo đức trong ứng xử của sinh viên và hình thức xử lý đối với những sinh viên vi phạm ở những cấp độ khác nhau. </w:t>
      </w:r>
    </w:p>
    <w:p w:rsidR="00CC085F" w:rsidRPr="00C11CA6" w:rsidRDefault="00CC085F" w:rsidP="00CC085F">
      <w:pPr>
        <w:spacing w:after="225" w:line="360" w:lineRule="auto"/>
        <w:jc w:val="both"/>
        <w:textAlignment w:val="baseline"/>
        <w:rPr>
          <w:rFonts w:ascii="Helvetica" w:hAnsi="Helvetica" w:cs="Helvetica"/>
          <w:sz w:val="24"/>
          <w:szCs w:val="24"/>
        </w:rPr>
      </w:pPr>
      <w:r>
        <w:rPr>
          <w:rFonts w:ascii="Arial" w:hAnsi="Arial" w:cs="Arial"/>
          <w:sz w:val="24"/>
          <w:szCs w:val="24"/>
        </w:rPr>
        <w:t xml:space="preserve">- </w:t>
      </w:r>
      <w:r w:rsidRPr="00D36832">
        <w:rPr>
          <w:rFonts w:ascii="Arial" w:hAnsi="Arial" w:cs="Arial"/>
          <w:sz w:val="24"/>
          <w:szCs w:val="24"/>
        </w:rPr>
        <w:t>Đ</w:t>
      </w:r>
      <w:r w:rsidRPr="00C11CA6">
        <w:rPr>
          <w:rFonts w:ascii="Arial" w:hAnsi="Arial" w:cs="Arial"/>
          <w:sz w:val="24"/>
          <w:szCs w:val="24"/>
        </w:rPr>
        <w:t>ể đạt được hiệu quả cao trong giáo dục đạo đức cho sinh viên thì bản thân mỗi giảng viên phải là tấm gương về đạo đức. Những bài học đạo đức chỉ thực sự có giá trị, có tính thuyết phục khi người thuyết giảng bài học đó là tấm gương mẫu mực. Mỗi giảng viên cần nêu cao lòng yêu nghề, thái độ công bằng, tinh thần trách nhiệm…nhằm tạo được niềm tin cho sinh viên. Thầy cô ngoài việc truyền đạt tri thức còn phải định hướng và kịp thời uốn nắn hành vi, thái độ của sinh viên, tạo cho sinh viên có điều kiện thuận lợi nhất để rèn luyện, tu dưỡng đạo đức, giữ gìn và phát huy các giá trị truyền thống và tiếp thu một cách có chọn lọc những giá trị văn hóa mới.</w:t>
      </w:r>
    </w:p>
    <w:p w:rsidR="00CC085F" w:rsidRDefault="00CC085F" w:rsidP="00CC085F">
      <w:pPr>
        <w:pStyle w:val="NormalWeb"/>
        <w:shd w:val="clear" w:color="auto" w:fill="FFFFFF"/>
        <w:spacing w:line="360" w:lineRule="auto"/>
        <w:jc w:val="both"/>
        <w:rPr>
          <w:rFonts w:ascii="Arial" w:hAnsi="Arial" w:cs="Arial"/>
          <w:color w:val="000000"/>
        </w:rPr>
      </w:pPr>
      <w:r>
        <w:rPr>
          <w:rFonts w:ascii="Arial" w:hAnsi="Arial" w:cs="Arial"/>
          <w:color w:val="000000"/>
        </w:rPr>
        <w:t>- N</w:t>
      </w:r>
      <w:r w:rsidRPr="00C11CA6">
        <w:rPr>
          <w:rFonts w:ascii="Arial" w:hAnsi="Arial" w:cs="Arial"/>
          <w:color w:val="000000"/>
        </w:rPr>
        <w:t>hà trường cần phát huy hơn nữa vai trò của tổ chức Đoàn và Hội trong giáo dục đạo đức cho sinh viên, phải phát huy hơn nữa tính chủ động tích cực của mình, đặc biệt là trong việc tổ chức nhiều các hoạt động tập thể với hình thức phong phú, đa dạng thu hút được nhiều sinh viên tham gia nhằm làm cho họ có nhiều điều kiện tiếp cận với các chủ trương, chính sách của Đảng và Nhà nước, tham gia vào các hoạt động, tổ chức xã hội tạo sự gắn kết giữa cá nhân với cộng đồng.</w:t>
      </w:r>
    </w:p>
    <w:p w:rsidR="00CC085F" w:rsidRPr="004B62BD" w:rsidRDefault="00CC085F" w:rsidP="00CC085F">
      <w:pPr>
        <w:pStyle w:val="NormalWeb"/>
        <w:shd w:val="clear" w:color="auto" w:fill="FFFFFF"/>
        <w:spacing w:line="360" w:lineRule="auto"/>
        <w:jc w:val="both"/>
        <w:rPr>
          <w:rFonts w:ascii="Helvetica" w:hAnsi="Helvetica" w:cs="Helvetica"/>
          <w:color w:val="000000"/>
          <w:sz w:val="26"/>
          <w:szCs w:val="26"/>
        </w:rPr>
      </w:pPr>
      <w:r w:rsidRPr="004B62BD">
        <w:rPr>
          <w:rFonts w:ascii="Arial" w:hAnsi="Arial" w:cs="Arial"/>
          <w:color w:val="000000"/>
        </w:rPr>
        <w:lastRenderedPageBreak/>
        <w:t xml:space="preserve">- </w:t>
      </w:r>
      <w:r>
        <w:rPr>
          <w:rFonts w:ascii="Arial" w:hAnsi="Arial" w:cs="Arial"/>
          <w:color w:val="000000"/>
        </w:rPr>
        <w:t xml:space="preserve"> </w:t>
      </w:r>
      <w:r w:rsidRPr="004B62BD">
        <w:rPr>
          <w:sz w:val="26"/>
          <w:szCs w:val="26"/>
          <w:lang w:val="vi-VN"/>
        </w:rPr>
        <w:t xml:space="preserve">Quy định nội dung, yêu cầu chuyên môn, nghiệp vụ, điều kiện đảm bảo và tổ chức bồi dưỡng nâng cao thường xuyên đối với cán bộ, </w:t>
      </w:r>
      <w:r w:rsidRPr="004B62BD">
        <w:rPr>
          <w:sz w:val="26"/>
          <w:szCs w:val="26"/>
        </w:rPr>
        <w:t>GV</w:t>
      </w:r>
      <w:r w:rsidRPr="004B62BD">
        <w:rPr>
          <w:sz w:val="26"/>
          <w:szCs w:val="26"/>
          <w:lang w:val="vi-VN"/>
        </w:rPr>
        <w:t xml:space="preserve"> trực tiếp làm công tác </w:t>
      </w:r>
      <w:r w:rsidRPr="004B62BD">
        <w:rPr>
          <w:sz w:val="26"/>
          <w:szCs w:val="26"/>
        </w:rPr>
        <w:t xml:space="preserve">CVHT </w:t>
      </w:r>
    </w:p>
    <w:p w:rsidR="00CC085F" w:rsidRPr="004B62BD" w:rsidRDefault="00CC085F" w:rsidP="00CC085F">
      <w:pPr>
        <w:autoSpaceDE w:val="0"/>
        <w:autoSpaceDN w:val="0"/>
        <w:adjustRightInd w:val="0"/>
        <w:spacing w:before="60" w:line="360" w:lineRule="auto"/>
        <w:jc w:val="both"/>
        <w:rPr>
          <w:rFonts w:ascii="Times New Roman" w:eastAsia="Times New Roman" w:hAnsi="Times New Roman" w:cs="Times New Roman"/>
          <w:sz w:val="28"/>
          <w:szCs w:val="28"/>
          <w:lang w:val="vi-VN"/>
        </w:rPr>
      </w:pPr>
      <w:r>
        <w:rPr>
          <w:rFonts w:ascii="Arial" w:hAnsi="Arial" w:cs="Arial"/>
        </w:rPr>
        <w:t xml:space="preserve"> -  C</w:t>
      </w:r>
      <w:r w:rsidRPr="00C11CA6">
        <w:rPr>
          <w:rFonts w:ascii="Arial" w:hAnsi="Arial" w:cs="Arial"/>
        </w:rPr>
        <w:t xml:space="preserve">ần gắn kết ba chủ thể gia đình, nhà trường và xã hội trong việc giáo dục đạo đức cho sinh viên. </w:t>
      </w:r>
      <w:r w:rsidRPr="004B62BD">
        <w:rPr>
          <w:rFonts w:ascii="Times New Roman" w:eastAsia="Times New Roman" w:hAnsi="Times New Roman" w:cs="Times New Roman"/>
          <w:sz w:val="26"/>
          <w:szCs w:val="26"/>
          <w:lang w:val="vi-VN"/>
        </w:rPr>
        <w:t>Xây dựng cơ chế để duy trì việc đối thoại giữa cán bộ</w:t>
      </w:r>
      <w:r w:rsidRPr="004B62BD">
        <w:rPr>
          <w:rFonts w:ascii="Times New Roman" w:eastAsia="Times New Roman" w:hAnsi="Times New Roman" w:cs="Times New Roman"/>
          <w:sz w:val="26"/>
          <w:szCs w:val="26"/>
        </w:rPr>
        <w:t xml:space="preserve"> quản lý</w:t>
      </w:r>
      <w:r w:rsidRPr="004B62BD">
        <w:rPr>
          <w:rFonts w:ascii="Times New Roman" w:eastAsia="Times New Roman" w:hAnsi="Times New Roman" w:cs="Times New Roman"/>
          <w:sz w:val="26"/>
          <w:szCs w:val="26"/>
          <w:lang w:val="vi-VN"/>
        </w:rPr>
        <w:t xml:space="preserve">, nhà giáo và người học, giữa nhà trường và gia đình </w:t>
      </w:r>
      <w:r>
        <w:rPr>
          <w:rFonts w:ascii="Times New Roman" w:eastAsia="Times New Roman" w:hAnsi="Times New Roman" w:cs="Times New Roman"/>
          <w:sz w:val="26"/>
          <w:szCs w:val="26"/>
        </w:rPr>
        <w:t>SV</w:t>
      </w:r>
      <w:r w:rsidRPr="004B62BD">
        <w:rPr>
          <w:rFonts w:ascii="Times New Roman" w:eastAsia="Times New Roman" w:hAnsi="Times New Roman" w:cs="Times New Roman"/>
          <w:sz w:val="28"/>
          <w:szCs w:val="28"/>
          <w:lang w:val="vi-VN"/>
        </w:rPr>
        <w:t>.</w:t>
      </w:r>
    </w:p>
    <w:p w:rsidR="00CC085F" w:rsidRPr="00C11CA6" w:rsidRDefault="00CC085F" w:rsidP="00CC085F">
      <w:pPr>
        <w:spacing w:after="225" w:line="360" w:lineRule="auto"/>
        <w:ind w:firstLine="720"/>
        <w:jc w:val="both"/>
        <w:textAlignment w:val="baseline"/>
        <w:rPr>
          <w:rFonts w:ascii="Arial" w:eastAsia="Times New Roman" w:hAnsi="Arial" w:cs="Arial"/>
          <w:sz w:val="24"/>
          <w:szCs w:val="24"/>
        </w:rPr>
      </w:pPr>
      <w:r w:rsidRPr="00C11CA6">
        <w:rPr>
          <w:rFonts w:ascii="Arial" w:eastAsia="Times New Roman" w:hAnsi="Arial" w:cs="Arial"/>
          <w:sz w:val="24"/>
          <w:szCs w:val="24"/>
        </w:rPr>
        <w:t>Như vậy, chăm lo giáo dục đạo đức mới cho sinh viên Việt Nam hiện nay có ý nghĩa rất quan trọng trong việc phát triển nguồn nhân lực chất lượng cao cho sự nghiệp</w:t>
      </w:r>
      <w:r>
        <w:rPr>
          <w:rFonts w:ascii="Arial" w:eastAsia="Times New Roman" w:hAnsi="Arial" w:cs="Arial"/>
          <w:sz w:val="24"/>
          <w:szCs w:val="24"/>
        </w:rPr>
        <w:t xml:space="preserve"> công nghiệp hoá, hiện đại hoá n</w:t>
      </w:r>
      <w:r>
        <w:rPr>
          <w:rFonts w:ascii="Arial" w:eastAsia="Times New Roman" w:hAnsi="Arial" w:cs="Arial" w:hint="cs"/>
          <w:sz w:val="24"/>
          <w:szCs w:val="24"/>
        </w:rPr>
        <w:t>ư</w:t>
      </w:r>
      <w:r w:rsidRPr="00E37634">
        <w:rPr>
          <w:rFonts w:ascii="Arial" w:eastAsia="Times New Roman" w:hAnsi="Arial" w:cs="Arial"/>
          <w:sz w:val="24"/>
          <w:szCs w:val="24"/>
        </w:rPr>
        <w:t>ớc</w:t>
      </w:r>
      <w:r>
        <w:rPr>
          <w:rFonts w:ascii="Arial" w:eastAsia="Times New Roman" w:hAnsi="Arial" w:cs="Arial"/>
          <w:sz w:val="24"/>
          <w:szCs w:val="24"/>
        </w:rPr>
        <w:t xml:space="preserve"> nh</w:t>
      </w:r>
      <w:r w:rsidRPr="00E37634">
        <w:rPr>
          <w:rFonts w:ascii="Arial" w:eastAsia="Times New Roman" w:hAnsi="Arial" w:cs="Arial"/>
          <w:sz w:val="24"/>
          <w:szCs w:val="24"/>
        </w:rPr>
        <w:t>à</w:t>
      </w:r>
      <w:r>
        <w:rPr>
          <w:rFonts w:ascii="Arial" w:eastAsia="Times New Roman" w:hAnsi="Arial" w:cs="Arial"/>
          <w:sz w:val="24"/>
          <w:szCs w:val="24"/>
        </w:rPr>
        <w:t xml:space="preserve"> v</w:t>
      </w:r>
      <w:r w:rsidRPr="00E37634">
        <w:rPr>
          <w:rFonts w:ascii="Arial" w:eastAsia="Times New Roman" w:hAnsi="Arial" w:cs="Arial"/>
          <w:sz w:val="24"/>
          <w:szCs w:val="24"/>
        </w:rPr>
        <w:t>à</w:t>
      </w:r>
      <w:r>
        <w:rPr>
          <w:rFonts w:ascii="Arial" w:eastAsia="Times New Roman" w:hAnsi="Arial" w:cs="Arial"/>
          <w:sz w:val="24"/>
          <w:szCs w:val="24"/>
        </w:rPr>
        <w:t xml:space="preserve"> x</w:t>
      </w:r>
      <w:r w:rsidRPr="00E37634">
        <w:rPr>
          <w:rFonts w:ascii="Arial" w:eastAsia="Times New Roman" w:hAnsi="Arial" w:cs="Arial"/>
          <w:sz w:val="24"/>
          <w:szCs w:val="24"/>
        </w:rPr>
        <w:t>â</w:t>
      </w:r>
      <w:r>
        <w:rPr>
          <w:rFonts w:ascii="Arial" w:eastAsia="Times New Roman" w:hAnsi="Arial" w:cs="Arial"/>
          <w:sz w:val="24"/>
          <w:szCs w:val="24"/>
        </w:rPr>
        <w:t>y d</w:t>
      </w:r>
      <w:r w:rsidRPr="00E37634">
        <w:rPr>
          <w:rFonts w:ascii="Arial" w:eastAsia="Times New Roman" w:hAnsi="Arial" w:cs="Arial"/>
          <w:sz w:val="24"/>
          <w:szCs w:val="24"/>
        </w:rPr>
        <w:t>ựng</w:t>
      </w:r>
      <w:r>
        <w:rPr>
          <w:rFonts w:ascii="Arial" w:eastAsia="Times New Roman" w:hAnsi="Arial" w:cs="Arial"/>
          <w:sz w:val="24"/>
          <w:szCs w:val="24"/>
        </w:rPr>
        <w:t xml:space="preserve"> x</w:t>
      </w:r>
      <w:r w:rsidRPr="00E37634">
        <w:rPr>
          <w:rFonts w:ascii="Arial" w:eastAsia="Times New Roman" w:hAnsi="Arial" w:cs="Arial"/>
          <w:sz w:val="24"/>
          <w:szCs w:val="24"/>
        </w:rPr>
        <w:t>ã</w:t>
      </w:r>
      <w:r>
        <w:rPr>
          <w:rFonts w:ascii="Arial" w:eastAsia="Times New Roman" w:hAnsi="Arial" w:cs="Arial"/>
          <w:sz w:val="24"/>
          <w:szCs w:val="24"/>
        </w:rPr>
        <w:t xml:space="preserve"> h</w:t>
      </w:r>
      <w:r w:rsidRPr="00E37634">
        <w:rPr>
          <w:rFonts w:ascii="Arial" w:eastAsia="Times New Roman" w:hAnsi="Arial" w:cs="Arial"/>
          <w:sz w:val="24"/>
          <w:szCs w:val="24"/>
        </w:rPr>
        <w:t>ội</w:t>
      </w:r>
      <w:r>
        <w:rPr>
          <w:rFonts w:ascii="Arial" w:eastAsia="Times New Roman" w:hAnsi="Arial" w:cs="Arial"/>
          <w:sz w:val="24"/>
          <w:szCs w:val="24"/>
        </w:rPr>
        <w:t xml:space="preserve"> v</w:t>
      </w:r>
      <w:r w:rsidRPr="00E37634">
        <w:rPr>
          <w:rFonts w:ascii="Arial" w:eastAsia="Times New Roman" w:hAnsi="Arial" w:cs="Arial"/>
          <w:sz w:val="24"/>
          <w:szCs w:val="24"/>
        </w:rPr>
        <w:t>ă</w:t>
      </w:r>
      <w:r>
        <w:rPr>
          <w:rFonts w:ascii="Arial" w:eastAsia="Times New Roman" w:hAnsi="Arial" w:cs="Arial"/>
          <w:sz w:val="24"/>
          <w:szCs w:val="24"/>
        </w:rPr>
        <w:t>n minh hi</w:t>
      </w:r>
      <w:r w:rsidRPr="00E37634">
        <w:rPr>
          <w:rFonts w:ascii="Arial" w:eastAsia="Times New Roman" w:hAnsi="Arial" w:cs="Arial"/>
          <w:sz w:val="24"/>
          <w:szCs w:val="24"/>
        </w:rPr>
        <w:t>ện</w:t>
      </w:r>
      <w:r>
        <w:rPr>
          <w:rFonts w:ascii="Arial" w:eastAsia="Times New Roman" w:hAnsi="Arial" w:cs="Arial"/>
          <w:sz w:val="24"/>
          <w:szCs w:val="24"/>
        </w:rPr>
        <w:t xml:space="preserve"> </w:t>
      </w:r>
      <w:r w:rsidRPr="00E37634">
        <w:rPr>
          <w:rFonts w:ascii="Arial" w:eastAsia="Times New Roman" w:hAnsi="Arial" w:cs="Arial"/>
          <w:sz w:val="24"/>
          <w:szCs w:val="24"/>
        </w:rPr>
        <w:t>đại</w:t>
      </w:r>
      <w:r>
        <w:rPr>
          <w:rFonts w:ascii="Arial" w:eastAsia="Times New Roman" w:hAnsi="Arial" w:cs="Arial"/>
          <w:sz w:val="24"/>
          <w:szCs w:val="24"/>
        </w:rPr>
        <w:t xml:space="preserve">. </w:t>
      </w:r>
    </w:p>
    <w:p w:rsidR="00CC085F" w:rsidRPr="00C11CA6" w:rsidRDefault="00CC085F" w:rsidP="00CC085F">
      <w:pPr>
        <w:spacing w:line="360" w:lineRule="auto"/>
        <w:jc w:val="both"/>
        <w:rPr>
          <w:sz w:val="24"/>
          <w:szCs w:val="24"/>
        </w:rPr>
      </w:pPr>
    </w:p>
    <w:p w:rsidR="00CC085F" w:rsidRPr="00855AFE" w:rsidRDefault="00CC085F" w:rsidP="00855AFE">
      <w:pPr>
        <w:spacing w:after="225" w:line="360" w:lineRule="auto"/>
        <w:ind w:firstLine="720"/>
        <w:jc w:val="both"/>
        <w:textAlignment w:val="baseline"/>
        <w:rPr>
          <w:rFonts w:ascii="Arial" w:eastAsia="Times New Roman" w:hAnsi="Arial" w:cs="Arial"/>
          <w:sz w:val="24"/>
          <w:szCs w:val="24"/>
        </w:rPr>
      </w:pPr>
      <w:bookmarkStart w:id="0" w:name="_GoBack"/>
      <w:bookmarkEnd w:id="0"/>
    </w:p>
    <w:p w:rsidR="00855AFE" w:rsidRPr="00855AFE" w:rsidRDefault="00855AFE" w:rsidP="00855AFE">
      <w:pPr>
        <w:spacing w:line="360" w:lineRule="auto"/>
        <w:jc w:val="both"/>
        <w:rPr>
          <w:rFonts w:asciiTheme="minorHAnsi" w:eastAsiaTheme="minorHAnsi" w:hAnsiTheme="minorHAnsi" w:cstheme="minorBidi"/>
          <w:color w:val="auto"/>
          <w:sz w:val="24"/>
          <w:szCs w:val="24"/>
        </w:rPr>
      </w:pPr>
    </w:p>
    <w:p w:rsidR="00855AFE" w:rsidRDefault="00855AFE"/>
    <w:p w:rsidR="008150F1" w:rsidRDefault="008150F1"/>
    <w:sectPr w:rsidR="008150F1">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Georgia">
    <w:panose1 w:val="02040502050405020303"/>
    <w:charset w:val="00"/>
    <w:family w:val="auto"/>
    <w:pitch w:val="default"/>
  </w:font>
  <w:font w:name="Arial">
    <w:panose1 w:val="020B0604020202020204"/>
    <w:charset w:val="00"/>
    <w:family w:val="swiss"/>
    <w:pitch w:val="variable"/>
    <w:sig w:usb0="20002A87" w:usb1="80000000" w:usb2="00000008" w:usb3="00000000" w:csb0="000001FF" w:csb1="00000000"/>
  </w:font>
  <w:font w:name="Helvetica">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0FF6F7D"/>
    <w:multiLevelType w:val="multilevel"/>
    <w:tmpl w:val="D4241502"/>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20"/>
  <w:characterSpacingControl w:val="doNotCompress"/>
  <w:compat>
    <w:compatSetting w:name="compatibilityMode" w:uri="http://schemas.microsoft.com/office/word" w:val="14"/>
  </w:compat>
  <w:rsids>
    <w:rsidRoot w:val="008150F1"/>
    <w:rsid w:val="008150F1"/>
    <w:rsid w:val="00855AFE"/>
    <w:rsid w:val="00CC08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66AE560-C783-4C8B-A42B-2C7F75228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color w:val="000000"/>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contextualSpacing/>
      <w:outlineLvl w:val="0"/>
    </w:pPr>
    <w:rPr>
      <w:b/>
      <w:sz w:val="48"/>
      <w:szCs w:val="48"/>
    </w:rPr>
  </w:style>
  <w:style w:type="paragraph" w:styleId="Heading2">
    <w:name w:val="heading 2"/>
    <w:basedOn w:val="Normal"/>
    <w:next w:val="Normal"/>
    <w:pPr>
      <w:keepNext/>
      <w:keepLines/>
      <w:spacing w:before="360" w:after="80"/>
      <w:contextualSpacing/>
      <w:outlineLvl w:val="1"/>
    </w:pPr>
    <w:rPr>
      <w:b/>
      <w:sz w:val="36"/>
      <w:szCs w:val="36"/>
    </w:rPr>
  </w:style>
  <w:style w:type="paragraph" w:styleId="Heading3">
    <w:name w:val="heading 3"/>
    <w:basedOn w:val="Normal"/>
    <w:next w:val="Normal"/>
    <w:pPr>
      <w:keepNext/>
      <w:keepLines/>
      <w:spacing w:before="280" w:after="80"/>
      <w:contextualSpacing/>
      <w:outlineLvl w:val="2"/>
    </w:pPr>
    <w:rPr>
      <w:b/>
      <w:sz w:val="28"/>
      <w:szCs w:val="28"/>
    </w:rPr>
  </w:style>
  <w:style w:type="paragraph" w:styleId="Heading4">
    <w:name w:val="heading 4"/>
    <w:basedOn w:val="Normal"/>
    <w:next w:val="Normal"/>
    <w:pPr>
      <w:keepNext/>
      <w:keepLines/>
      <w:spacing w:before="240" w:after="40"/>
      <w:contextualSpacing/>
      <w:outlineLvl w:val="3"/>
    </w:pPr>
    <w:rPr>
      <w:b/>
      <w:sz w:val="24"/>
      <w:szCs w:val="24"/>
    </w:rPr>
  </w:style>
  <w:style w:type="paragraph" w:styleId="Heading5">
    <w:name w:val="heading 5"/>
    <w:basedOn w:val="Normal"/>
    <w:next w:val="Normal"/>
    <w:pPr>
      <w:keepNext/>
      <w:keepLines/>
      <w:spacing w:before="220" w:after="40"/>
      <w:contextualSpacing/>
      <w:outlineLvl w:val="4"/>
    </w:pPr>
    <w:rPr>
      <w:b/>
    </w:rPr>
  </w:style>
  <w:style w:type="paragraph" w:styleId="Heading6">
    <w:name w:val="heading 6"/>
    <w:basedOn w:val="Normal"/>
    <w:next w:val="Normal"/>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contextualSpacing/>
    </w:pPr>
    <w:rPr>
      <w:b/>
      <w:sz w:val="72"/>
      <w:szCs w:val="72"/>
    </w:rPr>
  </w:style>
  <w:style w:type="paragraph" w:styleId="Subtitle">
    <w:name w:val="Subtitle"/>
    <w:basedOn w:val="Normal"/>
    <w:next w:val="Normal"/>
    <w:pPr>
      <w:keepNext/>
      <w:keepLines/>
      <w:spacing w:before="360" w:after="80"/>
      <w:contextualSpacing/>
    </w:pPr>
    <w:rPr>
      <w:rFonts w:ascii="Georgia" w:eastAsia="Georgia" w:hAnsi="Georgia" w:cs="Georgia"/>
      <w:i/>
      <w:color w:val="666666"/>
      <w:sz w:val="48"/>
      <w:szCs w:val="48"/>
    </w:rPr>
  </w:style>
  <w:style w:type="paragraph" w:styleId="NormalWeb">
    <w:name w:val="Normal (Web)"/>
    <w:basedOn w:val="Normal"/>
    <w:uiPriority w:val="99"/>
    <w:semiHidden/>
    <w:unhideWhenUsed/>
    <w:rsid w:val="00CC085F"/>
    <w:pPr>
      <w:spacing w:before="100" w:beforeAutospacing="1" w:after="100" w:afterAutospacing="1" w:line="240" w:lineRule="auto"/>
    </w:pPr>
    <w:rPr>
      <w:rFonts w:ascii="Times New Roman" w:eastAsia="Times New Roman" w:hAnsi="Times New Roman" w:cs="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1339</Words>
  <Characters>7633</Characters>
  <Application>Microsoft Office Word</Application>
  <DocSecurity>0</DocSecurity>
  <Lines>63</Lines>
  <Paragraphs>17</Paragraphs>
  <ScaleCrop>false</ScaleCrop>
  <Company>Microsoft</Company>
  <LinksUpToDate>false</LinksUpToDate>
  <CharactersWithSpaces>8955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NV5</cp:lastModifiedBy>
  <cp:revision>3</cp:revision>
  <dcterms:created xsi:type="dcterms:W3CDTF">2015-12-01T00:45:00Z</dcterms:created>
  <dcterms:modified xsi:type="dcterms:W3CDTF">2015-12-03T15:44:00Z</dcterms:modified>
</cp:coreProperties>
</file>